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AEB" w:rsidRPr="00CA5AEB" w:rsidRDefault="00CA5AEB" w:rsidP="00CA5AEB">
      <w:pPr>
        <w:ind w:firstLine="720"/>
        <w:jc w:val="center"/>
        <w:rPr>
          <w:b/>
          <w:sz w:val="28"/>
          <w:szCs w:val="28"/>
        </w:rPr>
      </w:pPr>
      <w:r w:rsidRPr="00CA5AEB">
        <w:rPr>
          <w:b/>
          <w:sz w:val="28"/>
          <w:szCs w:val="28"/>
        </w:rPr>
        <w:t>Trường tiểu học A Tân Phú</w:t>
      </w:r>
      <w:r w:rsidRPr="00CA5AEB">
        <w:rPr>
          <w:b/>
          <w:sz w:val="28"/>
          <w:szCs w:val="28"/>
        </w:rPr>
        <w:t xml:space="preserve"> </w:t>
      </w:r>
      <w:r w:rsidRPr="00CA5AEB">
        <w:rPr>
          <w:b/>
          <w:sz w:val="28"/>
          <w:szCs w:val="28"/>
        </w:rPr>
        <w:t>cấp phát 390 phần quà trung thu cho học sinh của trườ</w:t>
      </w:r>
      <w:r w:rsidRPr="00CA5AEB">
        <w:rPr>
          <w:b/>
          <w:sz w:val="28"/>
          <w:szCs w:val="28"/>
        </w:rPr>
        <w:t>ng</w:t>
      </w:r>
    </w:p>
    <w:p w:rsidR="00CA5AEB" w:rsidRDefault="00CA5AEB" w:rsidP="00CA5AEB">
      <w:pPr>
        <w:ind w:firstLine="720"/>
        <w:jc w:val="both"/>
        <w:rPr>
          <w:sz w:val="28"/>
          <w:szCs w:val="28"/>
        </w:rPr>
      </w:pPr>
    </w:p>
    <w:p w:rsidR="00A7364F" w:rsidRDefault="00CA5AEB" w:rsidP="00CA5AEB">
      <w:pPr>
        <w:ind w:firstLine="720"/>
        <w:jc w:val="both"/>
        <w:rPr>
          <w:sz w:val="28"/>
          <w:szCs w:val="28"/>
        </w:rPr>
      </w:pPr>
      <w:r>
        <w:rPr>
          <w:sz w:val="28"/>
          <w:szCs w:val="28"/>
        </w:rPr>
        <w:t>Ngày 23-9-2023, Trường tiểu học A Tân Phú kết hợp với Đoàn thiện nguyện thành phố Hồ Chí Minh tổ chức cấp phát 390 phần quà trung thu cho học sinh của trường.</w:t>
      </w:r>
    </w:p>
    <w:p w:rsidR="00CA5AEB" w:rsidRDefault="00CA5AEB" w:rsidP="00CA5AEB">
      <w:pPr>
        <w:ind w:firstLine="720"/>
        <w:jc w:val="center"/>
        <w:rPr>
          <w:sz w:val="28"/>
          <w:szCs w:val="28"/>
        </w:rPr>
      </w:pPr>
      <w:r w:rsidRPr="00CA5AEB">
        <w:rPr>
          <w:noProof/>
          <w:sz w:val="28"/>
          <w:szCs w:val="28"/>
        </w:rPr>
        <w:drawing>
          <wp:inline distT="0" distB="0" distL="0" distR="0">
            <wp:extent cx="4910455" cy="2504421"/>
            <wp:effectExtent l="0" t="0" r="4445" b="0"/>
            <wp:docPr id="1" name="Picture 1" descr="C:\Users\Administrator\Downloads\IMG-5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IMG-522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18808" cy="2508681"/>
                    </a:xfrm>
                    <a:prstGeom prst="rect">
                      <a:avLst/>
                    </a:prstGeom>
                    <a:noFill/>
                    <a:ln>
                      <a:noFill/>
                    </a:ln>
                  </pic:spPr>
                </pic:pic>
              </a:graphicData>
            </a:graphic>
          </wp:inline>
        </w:drawing>
      </w:r>
    </w:p>
    <w:p w:rsidR="00CA5AEB" w:rsidRDefault="00CA5AEB" w:rsidP="00CA5AEB">
      <w:pPr>
        <w:ind w:firstLine="720"/>
        <w:jc w:val="both"/>
        <w:rPr>
          <w:sz w:val="28"/>
          <w:szCs w:val="28"/>
        </w:rPr>
      </w:pPr>
      <w:r>
        <w:rPr>
          <w:sz w:val="28"/>
          <w:szCs w:val="28"/>
        </w:rPr>
        <w:t>Mỗi suất quà gồm 2 phần bánh trung thu, trị giá mỗi phần quà 80.000 đồng, tổng kinh phí của đợt cấp phát quà lần này trên 30.000.000 đồng, do đoàn thiện nguyện Thành phố Hồ Chí Minh hỗ trợ.</w:t>
      </w:r>
    </w:p>
    <w:p w:rsidR="00CA5AEB" w:rsidRDefault="00CA5AEB" w:rsidP="00CA5AEB">
      <w:pPr>
        <w:ind w:firstLine="720"/>
        <w:jc w:val="center"/>
        <w:rPr>
          <w:sz w:val="28"/>
          <w:szCs w:val="28"/>
        </w:rPr>
      </w:pPr>
      <w:r w:rsidRPr="00CA5AEB">
        <w:rPr>
          <w:noProof/>
          <w:sz w:val="28"/>
          <w:szCs w:val="28"/>
        </w:rPr>
        <w:drawing>
          <wp:inline distT="0" distB="0" distL="0" distR="0">
            <wp:extent cx="4892588" cy="2488427"/>
            <wp:effectExtent l="0" t="0" r="3810" b="7620"/>
            <wp:docPr id="2" name="Picture 2" descr="C:\Users\Administrator\Downloads\IMG-5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IMG-52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4930" cy="2494704"/>
                    </a:xfrm>
                    <a:prstGeom prst="rect">
                      <a:avLst/>
                    </a:prstGeom>
                    <a:noFill/>
                    <a:ln>
                      <a:noFill/>
                    </a:ln>
                  </pic:spPr>
                </pic:pic>
              </a:graphicData>
            </a:graphic>
          </wp:inline>
        </w:drawing>
      </w:r>
    </w:p>
    <w:p w:rsidR="00CA5AEB" w:rsidRDefault="00CA5AEB" w:rsidP="00CA5AEB">
      <w:pPr>
        <w:ind w:firstLine="720"/>
        <w:jc w:val="center"/>
        <w:rPr>
          <w:sz w:val="28"/>
          <w:szCs w:val="28"/>
        </w:rPr>
      </w:pPr>
      <w:bookmarkStart w:id="0" w:name="_GoBack"/>
      <w:r w:rsidRPr="00CA5AEB">
        <w:rPr>
          <w:noProof/>
          <w:sz w:val="28"/>
          <w:szCs w:val="28"/>
        </w:rPr>
        <w:lastRenderedPageBreak/>
        <w:drawing>
          <wp:inline distT="0" distB="0" distL="0" distR="0">
            <wp:extent cx="4674870" cy="2485847"/>
            <wp:effectExtent l="0" t="0" r="0" b="0"/>
            <wp:docPr id="3" name="Picture 3" descr="C:\Users\Administrator\Downloads\IMG-5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IMG-52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6539" cy="2492052"/>
                    </a:xfrm>
                    <a:prstGeom prst="rect">
                      <a:avLst/>
                    </a:prstGeom>
                    <a:noFill/>
                    <a:ln>
                      <a:noFill/>
                    </a:ln>
                  </pic:spPr>
                </pic:pic>
              </a:graphicData>
            </a:graphic>
          </wp:inline>
        </w:drawing>
      </w:r>
      <w:bookmarkEnd w:id="0"/>
    </w:p>
    <w:p w:rsidR="00CA5AEB" w:rsidRDefault="00CA5AEB" w:rsidP="00CA5AEB">
      <w:pPr>
        <w:ind w:firstLine="720"/>
        <w:jc w:val="both"/>
        <w:rPr>
          <w:sz w:val="28"/>
          <w:szCs w:val="28"/>
        </w:rPr>
      </w:pPr>
      <w:r>
        <w:rPr>
          <w:sz w:val="28"/>
          <w:szCs w:val="28"/>
        </w:rPr>
        <w:t xml:space="preserve">Đây là hoạt động nghĩa tình nhằm chung tay chăm lo cho các em học sinh nghèo, </w:t>
      </w:r>
      <w:r>
        <w:rPr>
          <w:sz w:val="28"/>
          <w:szCs w:val="28"/>
        </w:rPr>
        <w:t xml:space="preserve">cận nghèo và học sinh có hoàn cảnh khó khăn </w:t>
      </w:r>
      <w:r>
        <w:rPr>
          <w:sz w:val="28"/>
          <w:szCs w:val="28"/>
        </w:rPr>
        <w:t xml:space="preserve">được </w:t>
      </w:r>
      <w:r>
        <w:rPr>
          <w:sz w:val="28"/>
          <w:szCs w:val="28"/>
        </w:rPr>
        <w:t>vui Tết Trung thu</w:t>
      </w:r>
      <w:r>
        <w:rPr>
          <w:sz w:val="28"/>
          <w:szCs w:val="28"/>
        </w:rPr>
        <w:t>, để các em hưởng một cái tết trung thu vui tươi, ấm áp bên người thân, gia đình, thầy cô và bạn bè./.</w:t>
      </w:r>
    </w:p>
    <w:p w:rsidR="00CA5AEB" w:rsidRPr="00CA5AEB" w:rsidRDefault="00CA5AEB" w:rsidP="00CA5AEB">
      <w:pPr>
        <w:ind w:firstLine="720"/>
        <w:jc w:val="right"/>
        <w:rPr>
          <w:b/>
          <w:i/>
          <w:sz w:val="28"/>
          <w:szCs w:val="28"/>
        </w:rPr>
      </w:pPr>
      <w:r w:rsidRPr="00CA5AEB">
        <w:rPr>
          <w:b/>
          <w:i/>
          <w:sz w:val="28"/>
          <w:szCs w:val="28"/>
        </w:rPr>
        <w:t>Minh Tân</w:t>
      </w:r>
    </w:p>
    <w:sectPr w:rsidR="00CA5AEB" w:rsidRPr="00CA5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AEB"/>
    <w:rsid w:val="00A7364F"/>
    <w:rsid w:val="00CA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25370-32A6-4DC8-AEF9-0741B371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2023-09-24T01:42:00Z</dcterms:created>
  <dcterms:modified xsi:type="dcterms:W3CDTF">2023-09-24T01:51:00Z</dcterms:modified>
</cp:coreProperties>
</file>